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386B" w14:textId="55D5E8A3" w:rsidR="00A12905" w:rsidRDefault="009504D4" w:rsidP="009504D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504D4">
        <w:rPr>
          <w:rFonts w:ascii="Arial" w:hAnsi="Arial" w:cs="Arial"/>
          <w:b/>
          <w:bCs/>
          <w:sz w:val="24"/>
          <w:szCs w:val="24"/>
        </w:rPr>
        <w:t>PERMANENTE SERVICIO DE SALUD PARA LAS MUJERES EN BJ</w:t>
      </w:r>
    </w:p>
    <w:p w14:paraId="6ADD2C8E" w14:textId="77777777" w:rsidR="009504D4" w:rsidRDefault="009504D4" w:rsidP="00DA402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69C29DE" w14:textId="77777777" w:rsidR="009504D4" w:rsidRPr="009504D4" w:rsidRDefault="006231FF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31FF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577938">
        <w:rPr>
          <w:rFonts w:ascii="Arial" w:hAnsi="Arial" w:cs="Arial"/>
          <w:b/>
          <w:bCs/>
          <w:sz w:val="24"/>
          <w:szCs w:val="24"/>
        </w:rPr>
        <w:t>2</w:t>
      </w:r>
      <w:r w:rsidR="00A12905">
        <w:rPr>
          <w:rFonts w:ascii="Arial" w:hAnsi="Arial" w:cs="Arial"/>
          <w:b/>
          <w:bCs/>
          <w:sz w:val="24"/>
          <w:szCs w:val="24"/>
        </w:rPr>
        <w:t>2</w:t>
      </w:r>
      <w:r w:rsidRPr="006231FF">
        <w:rPr>
          <w:rFonts w:ascii="Arial" w:hAnsi="Arial" w:cs="Arial"/>
          <w:b/>
          <w:bCs/>
          <w:sz w:val="24"/>
          <w:szCs w:val="24"/>
        </w:rPr>
        <w:t xml:space="preserve"> de febrero de 2025.-</w:t>
      </w:r>
      <w:r w:rsidRPr="006231FF">
        <w:rPr>
          <w:rFonts w:ascii="Arial" w:hAnsi="Arial" w:cs="Arial"/>
          <w:sz w:val="24"/>
          <w:szCs w:val="24"/>
        </w:rPr>
        <w:t xml:space="preserve"> </w:t>
      </w:r>
      <w:r w:rsidR="009504D4" w:rsidRPr="009504D4">
        <w:rPr>
          <w:rFonts w:ascii="Arial" w:hAnsi="Arial" w:cs="Arial"/>
          <w:sz w:val="24"/>
          <w:szCs w:val="24"/>
        </w:rPr>
        <w:t>Como parte de las acciones permanentes que realiza el gobierno de Benito Juárez en la atención a la salud de las mujeres, el Instituto Municipal de la Mujer (IMM), invita a las cancunenses a conocer los servicios que ofrecerá la Unidad Médica Móvil del lunes 24 al viernes 28 de febrero.</w:t>
      </w:r>
    </w:p>
    <w:p w14:paraId="7FFEE404" w14:textId="77777777" w:rsidR="009504D4" w:rsidRPr="009504D4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7E5A65" w14:textId="037A2639" w:rsidR="009504D4" w:rsidRPr="009504D4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04D4">
        <w:rPr>
          <w:rFonts w:ascii="Arial" w:hAnsi="Arial" w:cs="Arial"/>
          <w:sz w:val="24"/>
          <w:szCs w:val="24"/>
        </w:rPr>
        <w:t>La dependencia municipal</w:t>
      </w:r>
      <w:r>
        <w:rPr>
          <w:rFonts w:ascii="Arial" w:hAnsi="Arial" w:cs="Arial"/>
          <w:sz w:val="24"/>
          <w:szCs w:val="24"/>
        </w:rPr>
        <w:t xml:space="preserve"> cuenta con</w:t>
      </w:r>
      <w:r w:rsidRPr="009504D4">
        <w:rPr>
          <w:rFonts w:ascii="Arial" w:hAnsi="Arial" w:cs="Arial"/>
          <w:sz w:val="24"/>
          <w:szCs w:val="24"/>
        </w:rPr>
        <w:t xml:space="preserve"> estudios a bajo costo: Papanicolaou, colposcopia y ultrasonido pélvico, en 200 pesos; ultrasonido y exploración mamaria, 200 pesos; colocación de DIU, 250 pesos; así como pediatría, optometrista y dentista, 100 pesos cada uno, todos en horario de 09:00 a 13:00 horas de lunes a viernes.</w:t>
      </w:r>
    </w:p>
    <w:p w14:paraId="3A5ED917" w14:textId="77777777" w:rsidR="009504D4" w:rsidRPr="009504D4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BB1FB2" w14:textId="466BDF4B" w:rsidR="009504D4" w:rsidRPr="009504D4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04D4">
        <w:rPr>
          <w:rFonts w:ascii="Arial" w:hAnsi="Arial" w:cs="Arial"/>
          <w:sz w:val="24"/>
          <w:szCs w:val="24"/>
        </w:rPr>
        <w:t xml:space="preserve">El lunes 24 de febrero se acercará el programa al parque de la Supermanzana 100, además de los exámenes habrá la plática “Autoestima y amor propio” en la escuela primaria </w:t>
      </w:r>
      <w:r>
        <w:rPr>
          <w:rFonts w:ascii="Arial" w:hAnsi="Arial" w:cs="Arial"/>
          <w:sz w:val="24"/>
          <w:szCs w:val="24"/>
        </w:rPr>
        <w:t>“</w:t>
      </w:r>
      <w:r w:rsidRPr="009504D4">
        <w:rPr>
          <w:rFonts w:ascii="Arial" w:hAnsi="Arial" w:cs="Arial"/>
          <w:sz w:val="24"/>
          <w:szCs w:val="24"/>
        </w:rPr>
        <w:t>Plan de Ayala</w:t>
      </w:r>
      <w:r>
        <w:rPr>
          <w:rFonts w:ascii="Arial" w:hAnsi="Arial" w:cs="Arial"/>
          <w:sz w:val="24"/>
          <w:szCs w:val="24"/>
        </w:rPr>
        <w:t>”</w:t>
      </w:r>
      <w:r w:rsidRPr="009504D4">
        <w:rPr>
          <w:rFonts w:ascii="Arial" w:hAnsi="Arial" w:cs="Arial"/>
          <w:sz w:val="24"/>
          <w:szCs w:val="24"/>
        </w:rPr>
        <w:t xml:space="preserve">; mientras que el </w:t>
      </w:r>
      <w:r>
        <w:rPr>
          <w:rFonts w:ascii="Arial" w:hAnsi="Arial" w:cs="Arial"/>
          <w:sz w:val="24"/>
          <w:szCs w:val="24"/>
        </w:rPr>
        <w:t xml:space="preserve">martes </w:t>
      </w:r>
      <w:r w:rsidRPr="009504D4">
        <w:rPr>
          <w:rFonts w:ascii="Arial" w:hAnsi="Arial" w:cs="Arial"/>
          <w:sz w:val="24"/>
          <w:szCs w:val="24"/>
        </w:rPr>
        <w:t xml:space="preserve">25 en la Supermanzana 253 en el Fraccionamiento Paseos </w:t>
      </w:r>
      <w:proofErr w:type="spellStart"/>
      <w:r w:rsidRPr="009504D4">
        <w:rPr>
          <w:rFonts w:ascii="Arial" w:hAnsi="Arial" w:cs="Arial"/>
          <w:sz w:val="24"/>
          <w:szCs w:val="24"/>
        </w:rPr>
        <w:t>Chac</w:t>
      </w:r>
      <w:proofErr w:type="spellEnd"/>
      <w:r w:rsidRPr="0095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04D4">
        <w:rPr>
          <w:rFonts w:ascii="Arial" w:hAnsi="Arial" w:cs="Arial"/>
          <w:sz w:val="24"/>
          <w:szCs w:val="24"/>
        </w:rPr>
        <w:t>Mool</w:t>
      </w:r>
      <w:proofErr w:type="spellEnd"/>
      <w:r w:rsidRPr="009504D4">
        <w:rPr>
          <w:rFonts w:ascii="Arial" w:hAnsi="Arial" w:cs="Arial"/>
          <w:sz w:val="24"/>
          <w:szCs w:val="24"/>
        </w:rPr>
        <w:t xml:space="preserve">, privada Págalo, impartirán la conferencia “Crianza Positiva” en la escuela primaria </w:t>
      </w:r>
      <w:r>
        <w:rPr>
          <w:rFonts w:ascii="Arial" w:hAnsi="Arial" w:cs="Arial"/>
          <w:sz w:val="24"/>
          <w:szCs w:val="24"/>
        </w:rPr>
        <w:t>“</w:t>
      </w:r>
      <w:r w:rsidRPr="009504D4">
        <w:rPr>
          <w:rFonts w:ascii="Arial" w:hAnsi="Arial" w:cs="Arial"/>
          <w:sz w:val="24"/>
          <w:szCs w:val="24"/>
        </w:rPr>
        <w:t>15 de mayo</w:t>
      </w:r>
      <w:r>
        <w:rPr>
          <w:rFonts w:ascii="Arial" w:hAnsi="Arial" w:cs="Arial"/>
          <w:sz w:val="24"/>
          <w:szCs w:val="24"/>
        </w:rPr>
        <w:t>”</w:t>
      </w:r>
      <w:r w:rsidRPr="009504D4">
        <w:rPr>
          <w:rFonts w:ascii="Arial" w:hAnsi="Arial" w:cs="Arial"/>
          <w:sz w:val="24"/>
          <w:szCs w:val="24"/>
        </w:rPr>
        <w:t>.</w:t>
      </w:r>
    </w:p>
    <w:p w14:paraId="1CBBCF6D" w14:textId="77777777" w:rsidR="009504D4" w:rsidRPr="009504D4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114151" w14:textId="0E5A2871" w:rsidR="009504D4" w:rsidRPr="009504D4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504D4">
        <w:rPr>
          <w:rFonts w:ascii="Arial" w:hAnsi="Arial" w:cs="Arial"/>
          <w:sz w:val="24"/>
          <w:szCs w:val="24"/>
        </w:rPr>
        <w:t xml:space="preserve">l miércoles 26 en la Supermanzana 517 en el domo de Barrio Maya, se contará con la plática denominada “La no discriminación” en el Colegio Boston; el jueves 27 de febrero en la Supermanzana 222 en el Fraccionamiento Los Héroes en la Av. </w:t>
      </w:r>
      <w:proofErr w:type="spellStart"/>
      <w:r w:rsidRPr="009504D4">
        <w:rPr>
          <w:rFonts w:ascii="Arial" w:hAnsi="Arial" w:cs="Arial"/>
          <w:sz w:val="24"/>
          <w:szCs w:val="24"/>
        </w:rPr>
        <w:t>Chac</w:t>
      </w:r>
      <w:proofErr w:type="spellEnd"/>
      <w:r w:rsidRPr="0095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04D4">
        <w:rPr>
          <w:rFonts w:ascii="Arial" w:hAnsi="Arial" w:cs="Arial"/>
          <w:sz w:val="24"/>
          <w:szCs w:val="24"/>
        </w:rPr>
        <w:t>Mool</w:t>
      </w:r>
      <w:proofErr w:type="spellEnd"/>
      <w:r w:rsidRPr="009504D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dará el taller </w:t>
      </w:r>
      <w:r w:rsidRPr="009504D4">
        <w:rPr>
          <w:rFonts w:ascii="Arial" w:hAnsi="Arial" w:cs="Arial"/>
          <w:sz w:val="24"/>
          <w:szCs w:val="24"/>
        </w:rPr>
        <w:t>con “Autoestima y amor propio” en la escuela primaria “Nicolás Bravo”.</w:t>
      </w:r>
    </w:p>
    <w:p w14:paraId="6D03AD85" w14:textId="77777777" w:rsidR="009504D4" w:rsidRPr="009504D4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358F69" w14:textId="454FB068" w:rsidR="009504D4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04D4">
        <w:rPr>
          <w:rFonts w:ascii="Arial" w:hAnsi="Arial" w:cs="Arial"/>
          <w:sz w:val="24"/>
          <w:szCs w:val="24"/>
        </w:rPr>
        <w:t xml:space="preserve">Para el viernes 28 de febrero, en las instalaciones de la Clínica de Especialidades Médicas Maya </w:t>
      </w:r>
      <w:r>
        <w:rPr>
          <w:rFonts w:ascii="Arial" w:hAnsi="Arial" w:cs="Arial"/>
          <w:sz w:val="24"/>
          <w:szCs w:val="24"/>
        </w:rPr>
        <w:t>(</w:t>
      </w:r>
      <w:r w:rsidRPr="009504D4">
        <w:rPr>
          <w:rFonts w:ascii="Arial" w:hAnsi="Arial" w:cs="Arial"/>
          <w:sz w:val="24"/>
          <w:szCs w:val="24"/>
        </w:rPr>
        <w:t>CEMMA</w:t>
      </w:r>
      <w:r>
        <w:rPr>
          <w:rFonts w:ascii="Arial" w:hAnsi="Arial" w:cs="Arial"/>
          <w:sz w:val="24"/>
          <w:szCs w:val="24"/>
        </w:rPr>
        <w:t>)</w:t>
      </w:r>
      <w:r w:rsidRPr="009504D4">
        <w:rPr>
          <w:rFonts w:ascii="Arial" w:hAnsi="Arial" w:cs="Arial"/>
          <w:sz w:val="24"/>
          <w:szCs w:val="24"/>
        </w:rPr>
        <w:t xml:space="preserve">, ubicada en la Supermanzana 202 sobre la Av. Niños Héroes, darán “Autoestima y amor propio” en la escuela </w:t>
      </w:r>
      <w:proofErr w:type="gramStart"/>
      <w:r w:rsidRPr="009504D4">
        <w:rPr>
          <w:rFonts w:ascii="Arial" w:hAnsi="Arial" w:cs="Arial"/>
          <w:sz w:val="24"/>
          <w:szCs w:val="24"/>
        </w:rPr>
        <w:t xml:space="preserve">primaria  </w:t>
      </w:r>
      <w:r>
        <w:rPr>
          <w:rFonts w:ascii="Arial" w:hAnsi="Arial" w:cs="Arial"/>
          <w:sz w:val="24"/>
          <w:szCs w:val="24"/>
        </w:rPr>
        <w:t>“</w:t>
      </w:r>
      <w:proofErr w:type="gramEnd"/>
      <w:r w:rsidRPr="009504D4">
        <w:rPr>
          <w:rFonts w:ascii="Arial" w:hAnsi="Arial" w:cs="Arial"/>
          <w:sz w:val="24"/>
          <w:szCs w:val="24"/>
        </w:rPr>
        <w:t>Plan de Ayala</w:t>
      </w:r>
      <w:r>
        <w:rPr>
          <w:rFonts w:ascii="Arial" w:hAnsi="Arial" w:cs="Arial"/>
          <w:sz w:val="24"/>
          <w:szCs w:val="24"/>
        </w:rPr>
        <w:t>”</w:t>
      </w:r>
      <w:r w:rsidRPr="009504D4">
        <w:rPr>
          <w:rFonts w:ascii="Arial" w:hAnsi="Arial" w:cs="Arial"/>
          <w:sz w:val="24"/>
          <w:szCs w:val="24"/>
        </w:rPr>
        <w:t>.</w:t>
      </w:r>
    </w:p>
    <w:p w14:paraId="6D6FC2E8" w14:textId="77777777" w:rsidR="009504D4" w:rsidRPr="006231FF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CC2CA1" w14:textId="6A1EACF3" w:rsidR="006231FF" w:rsidRPr="00A12905" w:rsidRDefault="006231FF" w:rsidP="00A1290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231FF">
        <w:rPr>
          <w:rFonts w:ascii="Arial" w:hAnsi="Arial" w:cs="Arial"/>
          <w:sz w:val="24"/>
          <w:szCs w:val="24"/>
        </w:rPr>
        <w:t>************</w:t>
      </w:r>
    </w:p>
    <w:p w14:paraId="522EDA8A" w14:textId="48E8F2D4" w:rsidR="0090458F" w:rsidRPr="006231FF" w:rsidRDefault="00CD4EFA" w:rsidP="006231FF">
      <w:r w:rsidRPr="006231FF">
        <w:t xml:space="preserve"> </w:t>
      </w:r>
    </w:p>
    <w:sectPr w:rsidR="0090458F" w:rsidRPr="006231F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3731" w14:textId="77777777" w:rsidR="00DF4A3F" w:rsidRDefault="00DF4A3F" w:rsidP="0092028B">
      <w:r>
        <w:separator/>
      </w:r>
    </w:p>
  </w:endnote>
  <w:endnote w:type="continuationSeparator" w:id="0">
    <w:p w14:paraId="7B81F8A3" w14:textId="77777777" w:rsidR="00DF4A3F" w:rsidRDefault="00DF4A3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19C0" w14:textId="77777777" w:rsidR="00DF4A3F" w:rsidRDefault="00DF4A3F" w:rsidP="0092028B">
      <w:r>
        <w:separator/>
      </w:r>
    </w:p>
  </w:footnote>
  <w:footnote w:type="continuationSeparator" w:id="0">
    <w:p w14:paraId="307655E6" w14:textId="77777777" w:rsidR="00DF4A3F" w:rsidRDefault="00DF4A3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65284F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1290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53</w:t>
                          </w:r>
                          <w:r w:rsidR="009504D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65284F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12905">
                      <w:rPr>
                        <w:rFonts w:cstheme="minorHAnsi"/>
                        <w:b/>
                        <w:bCs/>
                        <w:lang w:val="es-ES"/>
                      </w:rPr>
                      <w:t>53</w:t>
                    </w:r>
                    <w:r w:rsidR="009504D4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D36"/>
    <w:multiLevelType w:val="hybridMultilevel"/>
    <w:tmpl w:val="B58E8556"/>
    <w:lvl w:ilvl="0" w:tplc="14BCBC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3"/>
  </w:num>
  <w:num w:numId="2" w16cid:durableId="381247589">
    <w:abstractNumId w:val="25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4"/>
  </w:num>
  <w:num w:numId="18" w16cid:durableId="469715409">
    <w:abstractNumId w:val="3"/>
  </w:num>
  <w:num w:numId="19" w16cid:durableId="1769495619">
    <w:abstractNumId w:val="27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6"/>
  </w:num>
  <w:num w:numId="25" w16cid:durableId="1191576450">
    <w:abstractNumId w:val="11"/>
  </w:num>
  <w:num w:numId="26" w16cid:durableId="1404062520">
    <w:abstractNumId w:val="29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06864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4578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57BD9"/>
    <w:rsid w:val="00180F97"/>
    <w:rsid w:val="001C2C3D"/>
    <w:rsid w:val="001D1340"/>
    <w:rsid w:val="001E4054"/>
    <w:rsid w:val="001E66EB"/>
    <w:rsid w:val="001F4BE7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77938"/>
    <w:rsid w:val="00581BC9"/>
    <w:rsid w:val="005A7793"/>
    <w:rsid w:val="005B47AE"/>
    <w:rsid w:val="005B49A0"/>
    <w:rsid w:val="005D22F6"/>
    <w:rsid w:val="005F0CDA"/>
    <w:rsid w:val="0061756C"/>
    <w:rsid w:val="006231FF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B2DE5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D7CB8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504D4"/>
    <w:rsid w:val="009B4600"/>
    <w:rsid w:val="009B6027"/>
    <w:rsid w:val="009C0DC7"/>
    <w:rsid w:val="009D1F21"/>
    <w:rsid w:val="009D2BE0"/>
    <w:rsid w:val="009D4A58"/>
    <w:rsid w:val="009E11F6"/>
    <w:rsid w:val="00A12905"/>
    <w:rsid w:val="00A21FB4"/>
    <w:rsid w:val="00A30327"/>
    <w:rsid w:val="00A4359A"/>
    <w:rsid w:val="00A532FD"/>
    <w:rsid w:val="00A5698C"/>
    <w:rsid w:val="00A769BC"/>
    <w:rsid w:val="00AA45D3"/>
    <w:rsid w:val="00AA54CB"/>
    <w:rsid w:val="00AC30C5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BE7DFF"/>
    <w:rsid w:val="00C225A9"/>
    <w:rsid w:val="00C44C17"/>
    <w:rsid w:val="00C536F9"/>
    <w:rsid w:val="00C56A95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085F"/>
    <w:rsid w:val="00D7477A"/>
    <w:rsid w:val="00D80EDE"/>
    <w:rsid w:val="00DA4020"/>
    <w:rsid w:val="00DC73C2"/>
    <w:rsid w:val="00DF0CBB"/>
    <w:rsid w:val="00DF4A3F"/>
    <w:rsid w:val="00DF6951"/>
    <w:rsid w:val="00E57A72"/>
    <w:rsid w:val="00E90C7C"/>
    <w:rsid w:val="00E9540E"/>
    <w:rsid w:val="00EA339E"/>
    <w:rsid w:val="00EC526D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2025-02-22T17:45:00Z</dcterms:created>
  <dcterms:modified xsi:type="dcterms:W3CDTF">2025-02-22T17:45:00Z</dcterms:modified>
</cp:coreProperties>
</file>